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7A5962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7A5962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08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- 1</w:t>
      </w:r>
      <w:r w:rsidR="00DA2402">
        <w:rPr>
          <w:rFonts w:ascii="Times New Roman" w:hAnsi="Times New Roman" w:cs="Times New Roman"/>
          <w:sz w:val="28"/>
          <w:szCs w:val="28"/>
          <w:lang w:eastAsia="zh-CN"/>
        </w:rPr>
        <w:t>3</w:t>
      </w:r>
      <w:bookmarkStart w:id="0" w:name="_GoBack"/>
      <w:bookmarkEnd w:id="0"/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B4419" w:rsidRDefault="000B4419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2C52C8" w:rsidRPr="002C52C8" w:rsidRDefault="002C52C8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2C52C8">
        <w:rPr>
          <w:rFonts w:ascii="Times New Roman" w:hAnsi="Times New Roman" w:cs="Times New Roman"/>
          <w:sz w:val="28"/>
          <w:szCs w:val="28"/>
          <w:lang w:eastAsia="zh-CN"/>
        </w:rPr>
        <w:t>В дни новогодних каникул</w:t>
      </w:r>
      <w:r>
        <w:rPr>
          <w:rFonts w:ascii="Times New Roman" w:hAnsi="Times New Roman" w:cs="Times New Roman"/>
          <w:sz w:val="28"/>
          <w:szCs w:val="28"/>
          <w:lang w:eastAsia="zh-CN"/>
        </w:rPr>
        <w:t>, 8 января,</w:t>
      </w:r>
      <w:r w:rsidRPr="002C52C8">
        <w:rPr>
          <w:rFonts w:ascii="Times New Roman" w:hAnsi="Times New Roman" w:cs="Times New Roman"/>
          <w:sz w:val="28"/>
          <w:szCs w:val="28"/>
          <w:lang w:eastAsia="zh-CN"/>
        </w:rPr>
        <w:t xml:space="preserve"> во Дворце прошёл </w:t>
      </w:r>
      <w:r w:rsidRPr="00DE0AFB">
        <w:rPr>
          <w:rFonts w:ascii="Times New Roman" w:hAnsi="Times New Roman" w:cs="Times New Roman"/>
          <w:b/>
          <w:sz w:val="28"/>
          <w:szCs w:val="28"/>
          <w:lang w:eastAsia="zh-CN"/>
        </w:rPr>
        <w:t>вечер памяти Геннадия Камышного</w:t>
      </w:r>
      <w:r w:rsidRPr="002C52C8">
        <w:rPr>
          <w:rFonts w:ascii="Times New Roman" w:hAnsi="Times New Roman" w:cs="Times New Roman"/>
          <w:sz w:val="28"/>
          <w:szCs w:val="28"/>
          <w:lang w:eastAsia="zh-CN"/>
        </w:rPr>
        <w:t xml:space="preserve">. Геннадий </w:t>
      </w:r>
      <w:proofErr w:type="spellStart"/>
      <w:r w:rsidRPr="002C52C8">
        <w:rPr>
          <w:rFonts w:ascii="Times New Roman" w:hAnsi="Times New Roman" w:cs="Times New Roman"/>
          <w:sz w:val="28"/>
          <w:szCs w:val="28"/>
          <w:lang w:eastAsia="zh-CN"/>
        </w:rPr>
        <w:t>Камышной</w:t>
      </w:r>
      <w:proofErr w:type="spellEnd"/>
      <w:r w:rsidRPr="002C52C8">
        <w:rPr>
          <w:rFonts w:ascii="Times New Roman" w:hAnsi="Times New Roman" w:cs="Times New Roman"/>
          <w:sz w:val="28"/>
          <w:szCs w:val="28"/>
          <w:lang w:eastAsia="zh-CN"/>
        </w:rPr>
        <w:t xml:space="preserve"> на протяжении многих лет являлся солистом народного коллектива мужского ансамбля военно-патриотической песни «Факел». Он был многосторонне развитым человеком, прекрасным специалистом и очень талантливым исполнителем. В ансамбле он был одним из лидеров, </w:t>
      </w:r>
      <w:r>
        <w:rPr>
          <w:rFonts w:ascii="Times New Roman" w:hAnsi="Times New Roman" w:cs="Times New Roman"/>
          <w:sz w:val="28"/>
          <w:szCs w:val="28"/>
          <w:lang w:eastAsia="zh-CN"/>
        </w:rPr>
        <w:t>певцом</w:t>
      </w:r>
      <w:r w:rsidRPr="002C52C8">
        <w:rPr>
          <w:rFonts w:ascii="Times New Roman" w:hAnsi="Times New Roman" w:cs="Times New Roman"/>
          <w:sz w:val="28"/>
          <w:szCs w:val="28"/>
          <w:lang w:eastAsia="zh-CN"/>
        </w:rPr>
        <w:t xml:space="preserve">, голос которого выделялся особой чистотой. Геннадий </w:t>
      </w:r>
      <w:proofErr w:type="spellStart"/>
      <w:r w:rsidRPr="002C52C8">
        <w:rPr>
          <w:rFonts w:ascii="Times New Roman" w:hAnsi="Times New Roman" w:cs="Times New Roman"/>
          <w:sz w:val="28"/>
          <w:szCs w:val="28"/>
          <w:lang w:eastAsia="zh-CN"/>
        </w:rPr>
        <w:t>Камышной</w:t>
      </w:r>
      <w:proofErr w:type="spellEnd"/>
      <w:r w:rsidRPr="002C52C8">
        <w:rPr>
          <w:rFonts w:ascii="Times New Roman" w:hAnsi="Times New Roman" w:cs="Times New Roman"/>
          <w:sz w:val="28"/>
          <w:szCs w:val="28"/>
          <w:lang w:eastAsia="zh-CN"/>
        </w:rPr>
        <w:t xml:space="preserve"> в составе ансамбля выступал на фестивале в Киеве, на судне «Бердск» в Находке, перед ликвидаторами последствий взрыва на Чернобыльской АЭС,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был </w:t>
      </w:r>
      <w:r w:rsidRPr="002C52C8">
        <w:rPr>
          <w:rFonts w:ascii="Times New Roman" w:hAnsi="Times New Roman" w:cs="Times New Roman"/>
          <w:sz w:val="28"/>
          <w:szCs w:val="28"/>
          <w:lang w:eastAsia="zh-CN"/>
        </w:rPr>
        <w:t>участник</w:t>
      </w:r>
      <w:r>
        <w:rPr>
          <w:rFonts w:ascii="Times New Roman" w:hAnsi="Times New Roman" w:cs="Times New Roman"/>
          <w:sz w:val="28"/>
          <w:szCs w:val="28"/>
          <w:lang w:eastAsia="zh-CN"/>
        </w:rPr>
        <w:t>ом</w:t>
      </w:r>
      <w:r w:rsidRPr="002C52C8">
        <w:rPr>
          <w:rFonts w:ascii="Times New Roman" w:hAnsi="Times New Roman" w:cs="Times New Roman"/>
          <w:sz w:val="28"/>
          <w:szCs w:val="28"/>
          <w:lang w:eastAsia="zh-CN"/>
        </w:rPr>
        <w:t xml:space="preserve"> поездки в Польшу, многих концертов, смотров, мероприятий в городе Бердске. В 2014 году он был </w:t>
      </w:r>
      <w:r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удостоен почетного звания «Ветеран самодеятельной сцены города Бердска». </w:t>
      </w:r>
    </w:p>
    <w:p w:rsidR="002C52C8" w:rsidRDefault="00DE0AFB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DE0AFB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Инициатором вечера памяти Геннадия Камышного стал заместитель директора ДК «Родина» С.М. Маслов. </w:t>
      </w:r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На вечере присутствовала мама Геннадия Екатерина Прокопьевна, которая поблагодарила </w:t>
      </w:r>
      <w:r w:rsidR="002C52C8">
        <w:rPr>
          <w:rFonts w:ascii="Times New Roman" w:hAnsi="Times New Roman" w:cs="Times New Roman"/>
          <w:bCs/>
          <w:sz w:val="28"/>
          <w:szCs w:val="28"/>
          <w:lang w:eastAsia="zh-CN"/>
        </w:rPr>
        <w:t>присутствующих за проведение вечера</w:t>
      </w:r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. Также на мероприятие пришли сын, брат, жена Геннадия Васильевича, друзья, работники БЭМЗа, представители яхт-клуба «</w:t>
      </w:r>
      <w:proofErr w:type="spellStart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АкваЛэнд</w:t>
      </w:r>
      <w:proofErr w:type="spellEnd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», жители Микрорайона. </w:t>
      </w:r>
      <w:r w:rsidR="002C52C8">
        <w:rPr>
          <w:rFonts w:ascii="Times New Roman" w:hAnsi="Times New Roman" w:cs="Times New Roman"/>
          <w:bCs/>
          <w:sz w:val="28"/>
          <w:szCs w:val="28"/>
          <w:lang w:eastAsia="zh-CN"/>
        </w:rPr>
        <w:t>Был показан ф</w:t>
      </w:r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ильм, в котором были использованы архивные записи и фото, связанные с жизнью и творчеством Геннадия Камышного. В концертной программе выступили: </w:t>
      </w:r>
      <w:proofErr w:type="spellStart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Л.Долгов</w:t>
      </w:r>
      <w:proofErr w:type="spellEnd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В.Молчалов</w:t>
      </w:r>
      <w:proofErr w:type="spellEnd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Г.Иванова</w:t>
      </w:r>
      <w:proofErr w:type="spellEnd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В.Субботин</w:t>
      </w:r>
      <w:proofErr w:type="spellEnd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, семья Базылевых, Е. </w:t>
      </w:r>
      <w:proofErr w:type="spellStart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Москалец</w:t>
      </w:r>
      <w:proofErr w:type="spellEnd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, а также участники мужского вокального ансамбля «Факел», народный коллектив женский вокальный ансамбль «</w:t>
      </w:r>
      <w:proofErr w:type="spellStart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Россияночка</w:t>
      </w:r>
      <w:proofErr w:type="spellEnd"/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»</w:t>
      </w:r>
      <w:r w:rsidR="002C52C8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под руководством Е.В. Арковой</w:t>
      </w:r>
      <w:r w:rsidR="002C52C8" w:rsidRPr="002C52C8">
        <w:rPr>
          <w:rFonts w:ascii="Times New Roman" w:hAnsi="Times New Roman" w:cs="Times New Roman"/>
          <w:bCs/>
          <w:sz w:val="28"/>
          <w:szCs w:val="28"/>
          <w:lang w:eastAsia="zh-CN"/>
        </w:rPr>
        <w:t>, хореографический ансамбль «Талисман» под руководством М.Г. Петуховой. Выступающие говорили тёплые слова, благодарили мать за воспитание сына – прекрасного человека.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650D6A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12 января на стадионе «Вега» </w:t>
      </w:r>
      <w:r w:rsidR="00D13A6E">
        <w:rPr>
          <w:rFonts w:ascii="Times New Roman" w:hAnsi="Times New Roman" w:cs="Times New Roman"/>
          <w:bCs/>
          <w:sz w:val="28"/>
          <w:szCs w:val="28"/>
          <w:lang w:eastAsia="zh-CN"/>
        </w:rPr>
        <w:t>был открыт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40-</w:t>
      </w:r>
      <w:r w:rsidR="00D13A6E"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й</w:t>
      </w:r>
      <w:r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международн</w:t>
      </w:r>
      <w:r w:rsidR="00D13A6E"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ый</w:t>
      </w:r>
      <w:r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турнир по греко-римской борьбе, посвященн</w:t>
      </w:r>
      <w:r w:rsidR="00D13A6E"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ый</w:t>
      </w:r>
      <w:r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памяти Героя труда </w:t>
      </w:r>
      <w:proofErr w:type="spellStart"/>
      <w:r w:rsidR="0094017C"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Л.И.</w:t>
      </w:r>
      <w:r w:rsidRPr="0094017C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Максимова</w:t>
      </w:r>
      <w:proofErr w:type="spellEnd"/>
      <w:r w:rsidRPr="00B91BA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, на призы АО </w:t>
      </w:r>
      <w:r w:rsidR="00D13A6E">
        <w:rPr>
          <w:rFonts w:ascii="Times New Roman" w:hAnsi="Times New Roman" w:cs="Times New Roman"/>
          <w:bCs/>
          <w:sz w:val="28"/>
          <w:szCs w:val="28"/>
          <w:lang w:eastAsia="zh-CN"/>
        </w:rPr>
        <w:t>«</w:t>
      </w:r>
      <w:proofErr w:type="spellStart"/>
      <w:r w:rsidRPr="00B91BAF">
        <w:rPr>
          <w:rFonts w:ascii="Times New Roman" w:hAnsi="Times New Roman" w:cs="Times New Roman"/>
          <w:bCs/>
          <w:sz w:val="28"/>
          <w:szCs w:val="28"/>
          <w:lang w:eastAsia="zh-CN"/>
        </w:rPr>
        <w:t>Бер</w:t>
      </w:r>
      <w:r w:rsidR="00D13A6E">
        <w:rPr>
          <w:rFonts w:ascii="Times New Roman" w:hAnsi="Times New Roman" w:cs="Times New Roman"/>
          <w:bCs/>
          <w:sz w:val="28"/>
          <w:szCs w:val="28"/>
          <w:lang w:eastAsia="zh-CN"/>
        </w:rPr>
        <w:t>дский</w:t>
      </w:r>
      <w:proofErr w:type="spellEnd"/>
      <w:r w:rsidR="00D13A6E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электромеханический завод»</w:t>
      </w:r>
      <w:r w:rsidRPr="00B91BA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. </w:t>
      </w:r>
      <w:r w:rsidR="00652E8E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В церемонии открытия принял участие танцевальный коллектив Дворца культуры «Родина» - образцовый коллектив хореографический ансамбль «Арабески» под руководством Натальи </w:t>
      </w:r>
      <w:proofErr w:type="spellStart"/>
      <w:r w:rsidR="00652E8E">
        <w:rPr>
          <w:rFonts w:ascii="Times New Roman" w:hAnsi="Times New Roman" w:cs="Times New Roman"/>
          <w:bCs/>
          <w:sz w:val="28"/>
          <w:szCs w:val="28"/>
          <w:lang w:eastAsia="zh-CN"/>
        </w:rPr>
        <w:t>Загвоздиной</w:t>
      </w:r>
      <w:proofErr w:type="spellEnd"/>
      <w:r w:rsidR="00652E8E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и Ирины Королёвой. Они исполнили одну из своих самых ярких композиций – «Энергия молодости». </w:t>
      </w:r>
    </w:p>
    <w:p w:rsidR="00DE0AFB" w:rsidRDefault="00DE0AFB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B26734" w:rsidRDefault="00B26734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AFB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15 января 14:00 фойе 1 этажа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«Старый Новый год»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Танцевальная ретро-программа для старшего поколения 25+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lastRenderedPageBreak/>
        <w:t>17 января 17:00 большой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Торжественная церемония вручения Рождественской стипендии Главы города Бердска одаренным детям в области культуры и искусства 6+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19 января 9:00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«Виноград. Календарь работ на весну»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Лекция в клубе садоводов-любителей «Росток» 18+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20 января 17:00 большой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Мюзикл «Золушка»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образцового коллектива студии популярной музыки «Конус» 3+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21 января 15:00 малый зал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Показ фильма о Бердске 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видеокомпании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 «Студия 21» 6+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24 января 14:00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Тамара Смолина. Педагог, журналист, писатель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Встреча с творческой личностью в интеллектуальном клубе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семейного общения «Зажги свечу» 12+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26 января 9:00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«Огурцы»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Лекция в клубе садоводов-любителей «Росток» 18+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27 января 12:00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«Мешок яблок»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тетра «Золотая рыбка» 2+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27 января 14:00 большой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«Модная провинция»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Областной конкурс начинающих дизайнеров одежды</w:t>
      </w:r>
      <w:r w:rsidR="0094017C">
        <w:rPr>
          <w:rFonts w:ascii="Times New Roman" w:hAnsi="Times New Roman" w:cs="Times New Roman"/>
          <w:sz w:val="28"/>
          <w:szCs w:val="28"/>
        </w:rPr>
        <w:t xml:space="preserve"> </w:t>
      </w:r>
      <w:r w:rsidRPr="00DE0AF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аксессуаров  6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>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31 января 12:00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«Царевна лягушка»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тетра «Заводной апельсин» 3+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10 февраля 11:00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Спектакль Новосибирского областного театра кукол "СКАЗКА ПРО ТРЕХ ПОРОСЯТ" - своеобразное продолжение детской игры в сказку, которую разыгрывают для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зрителей  артисты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 xml:space="preserve"> – кукловоды. В этом необыкновенном спектакле поросята самые жизнерадостные, самые озорные непоседы на свете… Однако, даже тем, кто знает наизусть сказку о трёх поросятах, будет чему удивиться в этой всем известной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мудрой  сказке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 xml:space="preserve">. Спектакль отвечает всем современным требованиям зрительской аудитории, но в то же время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остается  «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 xml:space="preserve">классикой жанра».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lastRenderedPageBreak/>
        <w:t xml:space="preserve">Билеты продаются в кассах ДК "Родина" г.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Бердск ,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 xml:space="preserve"> ул. Лунная, Театра кукол, г. Новосибирск, ул. Ленина, 22  и на сайте тетра:  puppеts-nsk.ru   в рубрике "Афиша"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ссылка на покупку билетов на спектакль "СКАЗКА ПРО ТРЕХ ПОРОСЯТ"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на сайте театра http://www.puppets-nsk.ru/buy-tickets/#/buy/2442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17 марта 11:00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Новосибирского областного театра кукол "СКАЗКИ КОРНЕЯ ЧУКОВСКОГО" поставлен по произведениям автора "Телефон", 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Тараканище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>" и 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Бармалей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Чукоккала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Чукоккала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 – страна стихотворений, Писателя Чуковского прекрасное творение…"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Постановка представляет собой рассказ юных путешественников (артистов) недавно вернувшихся из страны 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Чукоккалы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>, где живут герои сказок Корнея Ивановича…Куклами актеры управляют, используя "открытый" прием вождения. Здесь нет традиционной ширмы и артисты представляют веселое действие на сцене. Авторский текст сохранен полностью, что дает возможность детям, вместе с артистами читать сказки любимого детского писателя.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Билеты продаются в кассах ДК "Родина" г.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Бердск ,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 xml:space="preserve"> ул. Лунная, Театра кукол, г. Новосибирск, ул. Ленина, 22  и на сайте тетра:  puppеts-nsk.ru   в рубрике "Афиша"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ссылка на покупку билетов на спектакль "СКАЗКИ КОРНЕЯ ЧУКОВСКОГО"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на сайте театра http://www.puppets-nsk.ru/buy-tickets/#/buy/2447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2C52C8" w:rsidRDefault="00DE0AFB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E0AFB" w:rsidRPr="002C52C8" w:rsidSect="002C52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C3"/>
    <w:rsid w:val="0003390A"/>
    <w:rsid w:val="000B4419"/>
    <w:rsid w:val="002C52C8"/>
    <w:rsid w:val="0041182B"/>
    <w:rsid w:val="00650D6A"/>
    <w:rsid w:val="00652E8E"/>
    <w:rsid w:val="007A5962"/>
    <w:rsid w:val="0094017C"/>
    <w:rsid w:val="00B26734"/>
    <w:rsid w:val="00B91BAF"/>
    <w:rsid w:val="00C736A2"/>
    <w:rsid w:val="00D073C3"/>
    <w:rsid w:val="00D13A6E"/>
    <w:rsid w:val="00DA2402"/>
    <w:rsid w:val="00DB44C4"/>
    <w:rsid w:val="00DE0AFB"/>
    <w:rsid w:val="00EC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59458"/>
  <w15:chartTrackingRefBased/>
  <w15:docId w15:val="{06DD4AEC-9E9E-4121-B326-B217C81F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2019-01-11T11:54:00Z</dcterms:created>
  <dcterms:modified xsi:type="dcterms:W3CDTF">2019-01-30T07:53:00Z</dcterms:modified>
</cp:coreProperties>
</file>